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71" w:rsidRPr="00C67612" w:rsidRDefault="00D32CD7" w:rsidP="00C67612">
      <w:pPr>
        <w:spacing w:after="0" w:line="240" w:lineRule="auto"/>
        <w:rPr>
          <w:rFonts w:ascii="Arial" w:hAnsi="Arial" w:cs="Arial"/>
        </w:rPr>
      </w:pPr>
      <w:r w:rsidRPr="00C67612">
        <w:rPr>
          <w:rFonts w:ascii="Arial" w:hAnsi="Arial" w:cs="Arial"/>
          <w:b/>
          <w:color w:val="333333"/>
          <w:kern w:val="36"/>
        </w:rPr>
        <w:t xml:space="preserve">08 - </w:t>
      </w:r>
      <w:r w:rsidR="00952A96" w:rsidRPr="00C67612">
        <w:rPr>
          <w:rFonts w:ascii="Arial" w:hAnsi="Arial" w:cs="Arial"/>
          <w:b/>
          <w:color w:val="333333"/>
          <w:kern w:val="36"/>
        </w:rPr>
        <w:t>Robot k</w:t>
      </w:r>
      <w:r w:rsidR="00797291" w:rsidRPr="00C67612">
        <w:rPr>
          <w:rFonts w:ascii="Arial" w:hAnsi="Arial" w:cs="Arial"/>
          <w:b/>
          <w:color w:val="333333"/>
          <w:kern w:val="36"/>
        </w:rPr>
        <w:t xml:space="preserve">uchyňský </w:t>
      </w:r>
    </w:p>
    <w:p w:rsidR="00981C71" w:rsidRPr="00C67612" w:rsidRDefault="00596CC9" w:rsidP="008B4B8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C67612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4558030</wp:posOffset>
            </wp:positionH>
            <wp:positionV relativeFrom="paragraph">
              <wp:posOffset>54610</wp:posOffset>
            </wp:positionV>
            <wp:extent cx="1590675" cy="2105025"/>
            <wp:effectExtent l="19050" t="0" r="9525" b="0"/>
            <wp:wrapTight wrapText="bothSides">
              <wp:wrapPolygon edited="0">
                <wp:start x="-259" y="0"/>
                <wp:lineTo x="-259" y="21502"/>
                <wp:lineTo x="21729" y="21502"/>
                <wp:lineTo x="21729" y="0"/>
                <wp:lineTo x="-259" y="0"/>
              </wp:wrapPolygon>
            </wp:wrapTight>
            <wp:docPr id="9" name="Obrázek 9" descr="http://www.eshop.eta.cz/image/productgallery/800x800/911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eshop.eta.cz/image/productgallery/800x800/9110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04" r="15748" b="12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Objem hlavní nádoby:</w:t>
      </w:r>
      <w:r w:rsidR="00445281">
        <w:rPr>
          <w:rFonts w:ascii="Arial" w:eastAsia="Times New Roman" w:hAnsi="Arial" w:cs="Arial"/>
          <w:color w:val="000000"/>
          <w:lang w:eastAsia="cs-CZ"/>
        </w:rPr>
        <w:t xml:space="preserve"> min.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t xml:space="preserve"> 5.5 l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Ovládání: </w:t>
      </w:r>
      <w:proofErr w:type="spellStart"/>
      <w:r w:rsidR="00981C71" w:rsidRPr="00C67612">
        <w:rPr>
          <w:rFonts w:ascii="Arial" w:eastAsia="Times New Roman" w:hAnsi="Arial" w:cs="Arial"/>
          <w:color w:val="000000"/>
          <w:lang w:eastAsia="cs-CZ"/>
        </w:rPr>
        <w:t>mechanické-knoflíkové</w:t>
      </w:r>
      <w:proofErr w:type="spellEnd"/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Počet rychlostí: </w:t>
      </w:r>
      <w:r w:rsidR="00445281">
        <w:rPr>
          <w:rFonts w:ascii="Arial" w:eastAsia="Times New Roman" w:hAnsi="Arial" w:cs="Arial"/>
          <w:color w:val="000000"/>
          <w:lang w:eastAsia="cs-CZ"/>
        </w:rPr>
        <w:t xml:space="preserve">min 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t>8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Plynulá regulace rychlosti: ano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Příkon robota: </w:t>
      </w:r>
      <w:r w:rsidR="004E45F7">
        <w:rPr>
          <w:rFonts w:ascii="Arial" w:eastAsia="Times New Roman" w:hAnsi="Arial" w:cs="Arial"/>
          <w:color w:val="000000"/>
          <w:lang w:eastAsia="cs-CZ"/>
        </w:rPr>
        <w:t xml:space="preserve">min 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t>1200 W</w:t>
      </w:r>
    </w:p>
    <w:p w:rsidR="00981C71" w:rsidRPr="00C67612" w:rsidRDefault="00981C71" w:rsidP="00C676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C67612">
        <w:rPr>
          <w:rFonts w:ascii="Arial" w:eastAsia="Times New Roman" w:hAnsi="Arial" w:cs="Arial"/>
          <w:color w:val="000000"/>
          <w:lang w:eastAsia="cs-CZ"/>
        </w:rPr>
        <w:t>Plynulá regulace otáček pro volitelnou rychlost a intenzitu zpracování surovin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Možnost nastavení optimální výšky nástavců pro práci s menším množství surovin v nádobě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Bezpečnostní tepelná pojistka se aktivuje při přetížení stroje a tak</w:t>
      </w:r>
      <w:r w:rsidR="00C67612">
        <w:rPr>
          <w:rFonts w:ascii="Arial" w:eastAsia="Times New Roman" w:hAnsi="Arial" w:cs="Arial"/>
          <w:color w:val="000000"/>
          <w:lang w:eastAsia="cs-CZ"/>
        </w:rPr>
        <w:t xml:space="preserve"> ochrání motor před poškozením</w:t>
      </w:r>
      <w:r w:rsid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t>Protiskluzové nožk</w:t>
      </w:r>
      <w:r w:rsidR="00C67612">
        <w:rPr>
          <w:rFonts w:ascii="Arial" w:eastAsia="Times New Roman" w:hAnsi="Arial" w:cs="Arial"/>
          <w:color w:val="000000"/>
          <w:lang w:eastAsia="cs-CZ"/>
        </w:rPr>
        <w:t>y zajišťující vyšší stabilitu</w:t>
      </w:r>
      <w:r w:rsidR="00C67612">
        <w:rPr>
          <w:rFonts w:ascii="Arial" w:eastAsia="Times New Roman" w:hAnsi="Arial" w:cs="Arial"/>
          <w:color w:val="000000"/>
          <w:lang w:eastAsia="cs-CZ"/>
        </w:rPr>
        <w:br/>
      </w:r>
      <w:r w:rsidR="00C67612">
        <w:rPr>
          <w:rFonts w:ascii="Arial" w:eastAsia="Times New Roman" w:hAnsi="Arial" w:cs="Arial"/>
          <w:b/>
          <w:bCs/>
          <w:color w:val="000000"/>
          <w:lang w:eastAsia="cs-CZ"/>
        </w:rPr>
        <w:t>S</w:t>
      </w:r>
      <w:r w:rsidR="004E45F7">
        <w:rPr>
          <w:rFonts w:ascii="Arial" w:eastAsia="Times New Roman" w:hAnsi="Arial" w:cs="Arial"/>
          <w:b/>
          <w:bCs/>
          <w:color w:val="000000"/>
          <w:lang w:eastAsia="cs-CZ"/>
        </w:rPr>
        <w:t>ystém výkyvného ramene</w:t>
      </w:r>
      <w:r w:rsidRPr="00C6761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Obsahuje bezpečnostní pojistku proti nechtěném</w:t>
      </w:r>
      <w:r w:rsidR="004E45F7">
        <w:rPr>
          <w:rFonts w:ascii="Arial" w:eastAsia="Times New Roman" w:hAnsi="Arial" w:cs="Arial"/>
          <w:color w:val="000000"/>
          <w:lang w:eastAsia="cs-CZ"/>
        </w:rPr>
        <w:t>u spuštění v odklopené poloze</w:t>
      </w:r>
      <w:r w:rsidR="004E45F7">
        <w:rPr>
          <w:rFonts w:ascii="Arial" w:eastAsia="Times New Roman" w:hAnsi="Arial" w:cs="Arial"/>
          <w:color w:val="000000"/>
          <w:lang w:eastAsia="cs-CZ"/>
        </w:rPr>
        <w:br/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t>Možnost mytí jednotlivých nekovových dílců v myčce na nádobí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Otvor v krytu mísy pro snadné plnění surovin za chodu </w:t>
      </w:r>
      <w:bookmarkStart w:id="0" w:name="_GoBack"/>
      <w:bookmarkEnd w:id="0"/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Velmi rychlé sestavení pracovních nástavců, jednoduché ovládání a snadná údržba 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Maximální hladina akustic</w:t>
      </w:r>
      <w:r w:rsidR="008B4B81">
        <w:rPr>
          <w:rFonts w:ascii="Arial" w:eastAsia="Times New Roman" w:hAnsi="Arial" w:cs="Arial"/>
          <w:color w:val="000000"/>
          <w:lang w:eastAsia="cs-CZ"/>
        </w:rPr>
        <w:t xml:space="preserve">kého hluku je </w:t>
      </w:r>
      <w:proofErr w:type="spellStart"/>
      <w:r w:rsidR="004E45F7">
        <w:rPr>
          <w:rFonts w:ascii="Arial" w:eastAsia="Times New Roman" w:hAnsi="Arial" w:cs="Arial"/>
          <w:color w:val="000000"/>
          <w:lang w:eastAsia="cs-CZ"/>
        </w:rPr>
        <w:t>max</w:t>
      </w:r>
      <w:proofErr w:type="spellEnd"/>
      <w:r w:rsidR="004E45F7">
        <w:rPr>
          <w:rFonts w:ascii="Arial" w:eastAsia="Times New Roman" w:hAnsi="Arial" w:cs="Arial"/>
          <w:color w:val="000000"/>
          <w:lang w:eastAsia="cs-CZ"/>
        </w:rPr>
        <w:t xml:space="preserve"> 85</w:t>
      </w:r>
      <w:r w:rsidR="008B4B81">
        <w:rPr>
          <w:rFonts w:ascii="Arial" w:eastAsia="Times New Roman" w:hAnsi="Arial" w:cs="Arial"/>
          <w:color w:val="000000"/>
          <w:lang w:eastAsia="cs-CZ"/>
        </w:rPr>
        <w:t xml:space="preserve"> dB(A) re 1pW</w:t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b/>
          <w:bCs/>
          <w:color w:val="000000"/>
          <w:lang w:eastAsia="cs-CZ"/>
        </w:rPr>
        <w:t>V základní výbavě disponuje robot těmito funkcemi: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šlehání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mísení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hnětení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mixování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strouhání (krouhání, krájení)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mletí masa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plnění uzenin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* </w:t>
      </w:r>
      <w:proofErr w:type="spellStart"/>
      <w:r w:rsidRPr="00C67612">
        <w:rPr>
          <w:rFonts w:ascii="Arial" w:eastAsia="Times New Roman" w:hAnsi="Arial" w:cs="Arial"/>
          <w:color w:val="000000"/>
          <w:lang w:eastAsia="cs-CZ"/>
        </w:rPr>
        <w:t>protláčení</w:t>
      </w:r>
      <w:proofErr w:type="spellEnd"/>
      <w:r w:rsidRPr="00C67612">
        <w:rPr>
          <w:rFonts w:ascii="Arial" w:eastAsia="Times New Roman" w:hAnsi="Arial" w:cs="Arial"/>
          <w:color w:val="000000"/>
          <w:lang w:eastAsia="cs-CZ"/>
        </w:rPr>
        <w:t xml:space="preserve"> strojového cukroví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="008B4B81">
        <w:rPr>
          <w:rFonts w:ascii="Arial" w:eastAsia="Times New Roman" w:hAnsi="Arial" w:cs="Arial"/>
          <w:b/>
          <w:bCs/>
          <w:color w:val="000000"/>
          <w:lang w:eastAsia="cs-CZ"/>
        </w:rPr>
        <w:t>P</w:t>
      </w:r>
      <w:r w:rsidRPr="00C67612">
        <w:rPr>
          <w:rFonts w:ascii="Arial" w:eastAsia="Times New Roman" w:hAnsi="Arial" w:cs="Arial"/>
          <w:b/>
          <w:bCs/>
          <w:color w:val="000000"/>
          <w:lang w:eastAsia="cs-CZ"/>
        </w:rPr>
        <w:t>říslušenství: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Velkokapacitní nerezová mísa o objemu</w:t>
      </w:r>
      <w:r w:rsidR="004E45F7">
        <w:rPr>
          <w:rFonts w:ascii="Arial" w:eastAsia="Times New Roman" w:hAnsi="Arial" w:cs="Arial"/>
          <w:color w:val="000000"/>
          <w:lang w:eastAsia="cs-CZ"/>
        </w:rPr>
        <w:t xml:space="preserve"> min.</w:t>
      </w:r>
      <w:r w:rsidRPr="00C67612">
        <w:rPr>
          <w:rFonts w:ascii="Arial" w:eastAsia="Times New Roman" w:hAnsi="Arial" w:cs="Arial"/>
          <w:color w:val="000000"/>
          <w:lang w:eastAsia="cs-CZ"/>
        </w:rPr>
        <w:t xml:space="preserve"> 5,5 l, včetně průhledného krytu (v závislosti na typu až 2,5 kg těsta)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* Skleněný mixér </w:t>
      </w:r>
      <w:r w:rsidR="004E45F7">
        <w:rPr>
          <w:rFonts w:ascii="Arial" w:eastAsia="Times New Roman" w:hAnsi="Arial" w:cs="Arial"/>
          <w:color w:val="000000"/>
          <w:lang w:eastAsia="cs-CZ"/>
        </w:rPr>
        <w:t xml:space="preserve">min. </w:t>
      </w:r>
      <w:r w:rsidRPr="00C67612">
        <w:rPr>
          <w:rFonts w:ascii="Arial" w:eastAsia="Times New Roman" w:hAnsi="Arial" w:cs="Arial"/>
          <w:color w:val="000000"/>
          <w:lang w:eastAsia="cs-CZ"/>
        </w:rPr>
        <w:t>1,4 l (nepohlcuje pachy a barvy mixovaných potravin)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Hnětací hák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Šlehací metla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Mísící metla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Flexi metla (na krémy a lehká těsta)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Mlýnek na maso o průměru</w:t>
      </w:r>
      <w:r w:rsidR="004E45F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C67612">
        <w:rPr>
          <w:rFonts w:ascii="Arial" w:eastAsia="Times New Roman" w:hAnsi="Arial" w:cs="Arial"/>
          <w:color w:val="000000"/>
          <w:lang w:eastAsia="cs-CZ"/>
        </w:rPr>
        <w:t>62 mm (4 velikosti mlecích de</w:t>
      </w:r>
      <w:r w:rsidR="00445281">
        <w:rPr>
          <w:rFonts w:ascii="Arial" w:eastAsia="Times New Roman" w:hAnsi="Arial" w:cs="Arial"/>
          <w:color w:val="000000"/>
          <w:lang w:eastAsia="cs-CZ"/>
        </w:rPr>
        <w:t>stiček, nástavec výrobu uzenin,</w:t>
      </w:r>
      <w:r w:rsidRPr="00C67612">
        <w:rPr>
          <w:rFonts w:ascii="Arial" w:eastAsia="Times New Roman" w:hAnsi="Arial" w:cs="Arial"/>
          <w:color w:val="000000"/>
          <w:lang w:eastAsia="cs-CZ"/>
        </w:rPr>
        <w:t xml:space="preserve"> tvořítko na cukroví, pěchovadlo, násypka, uvolňovací klíč)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Nástavec na strouhání (se 3 diskovými struhadly) + převodovka pro zajištění optimálních otáček</w:t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</w:p>
    <w:sectPr w:rsidR="00981C71" w:rsidRPr="00C67612" w:rsidSect="00B06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57D"/>
    <w:multiLevelType w:val="hybridMultilevel"/>
    <w:tmpl w:val="72ACD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226270"/>
    <w:rsid w:val="002851F8"/>
    <w:rsid w:val="003778FB"/>
    <w:rsid w:val="003E55FF"/>
    <w:rsid w:val="003F6E7A"/>
    <w:rsid w:val="004212BA"/>
    <w:rsid w:val="00445281"/>
    <w:rsid w:val="004E45F7"/>
    <w:rsid w:val="00525390"/>
    <w:rsid w:val="00596CC9"/>
    <w:rsid w:val="006A2602"/>
    <w:rsid w:val="00797291"/>
    <w:rsid w:val="008B4B81"/>
    <w:rsid w:val="00952A96"/>
    <w:rsid w:val="00981C71"/>
    <w:rsid w:val="00A53FE7"/>
    <w:rsid w:val="00B06392"/>
    <w:rsid w:val="00B5399C"/>
    <w:rsid w:val="00BA0050"/>
    <w:rsid w:val="00C67612"/>
    <w:rsid w:val="00CD457E"/>
    <w:rsid w:val="00D32CD7"/>
    <w:rsid w:val="00D741DA"/>
    <w:rsid w:val="00F7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4F59"/>
  <w15:docId w15:val="{7801C3CC-4A33-480E-B15D-1460E1F9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3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10</cp:revision>
  <cp:lastPrinted>2017-03-11T15:37:00Z</cp:lastPrinted>
  <dcterms:created xsi:type="dcterms:W3CDTF">2020-02-17T14:06:00Z</dcterms:created>
  <dcterms:modified xsi:type="dcterms:W3CDTF">2021-03-29T09:25:00Z</dcterms:modified>
</cp:coreProperties>
</file>